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B6" w:rsidRPr="000D01B1" w:rsidRDefault="00585577" w:rsidP="002D23B6">
      <w:pPr>
        <w:snapToGrid w:val="0"/>
        <w:spacing w:line="360" w:lineRule="exact"/>
        <w:jc w:val="center"/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</w:pPr>
      <w:r w:rsidRPr="000D01B1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營建工程系</w:t>
      </w:r>
      <w:hyperlink w:anchor="本校系科所課程結構規劃表" w:history="1">
        <w:r w:rsidR="002D23B6" w:rsidRPr="000D01B1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 xml:space="preserve">  四技  </w:t>
        </w:r>
        <w:r w:rsidR="00FC4E0F" w:rsidRPr="000D01B1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107</w:t>
        </w:r>
        <w:r w:rsidR="002D23B6" w:rsidRPr="000D01B1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學年度入學</w:t>
        </w:r>
        <w:bookmarkStart w:id="0" w:name="課程結構規劃表"/>
        <w:r w:rsidR="002D23B6" w:rsidRPr="000D01B1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課程結構規劃表</w:t>
        </w:r>
        <w:bookmarkEnd w:id="0"/>
      </w:hyperlink>
    </w:p>
    <w:p w:rsidR="0087016A" w:rsidRPr="009E07B2" w:rsidRDefault="0087016A" w:rsidP="0087016A">
      <w:pPr>
        <w:snapToGrid w:val="0"/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</w:t>
      </w:r>
      <w:r w:rsidRPr="0087016A">
        <w:rPr>
          <w:rFonts w:ascii="標楷體" w:eastAsia="標楷體" w:hAnsi="標楷體" w:hint="eastAsia"/>
          <w:sz w:val="20"/>
          <w:szCs w:val="20"/>
        </w:rPr>
        <w:t>07年5月2日106學年度第5次系課程委員會會議修正通過</w:t>
      </w:r>
    </w:p>
    <w:tbl>
      <w:tblPr>
        <w:tblW w:w="23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419"/>
        <w:gridCol w:w="545"/>
        <w:gridCol w:w="957"/>
        <w:gridCol w:w="7"/>
        <w:gridCol w:w="1037"/>
        <w:gridCol w:w="1900"/>
        <w:gridCol w:w="11"/>
        <w:gridCol w:w="293"/>
        <w:gridCol w:w="17"/>
        <w:gridCol w:w="209"/>
        <w:gridCol w:w="1877"/>
        <w:gridCol w:w="294"/>
        <w:gridCol w:w="14"/>
        <w:gridCol w:w="252"/>
        <w:gridCol w:w="1923"/>
        <w:gridCol w:w="22"/>
        <w:gridCol w:w="255"/>
        <w:gridCol w:w="238"/>
        <w:gridCol w:w="1931"/>
        <w:gridCol w:w="13"/>
        <w:gridCol w:w="252"/>
        <w:gridCol w:w="18"/>
        <w:gridCol w:w="206"/>
        <w:gridCol w:w="11"/>
        <w:gridCol w:w="1908"/>
        <w:gridCol w:w="266"/>
        <w:gridCol w:w="17"/>
        <w:gridCol w:w="241"/>
        <w:gridCol w:w="1874"/>
        <w:gridCol w:w="13"/>
        <w:gridCol w:w="239"/>
        <w:gridCol w:w="45"/>
        <w:gridCol w:w="249"/>
        <w:gridCol w:w="11"/>
        <w:gridCol w:w="1864"/>
        <w:gridCol w:w="285"/>
        <w:gridCol w:w="285"/>
        <w:gridCol w:w="1842"/>
        <w:gridCol w:w="283"/>
        <w:gridCol w:w="308"/>
      </w:tblGrid>
      <w:tr w:rsidR="00E15A48" w:rsidRPr="003615E5" w:rsidTr="00A5171E">
        <w:trPr>
          <w:trHeight w:val="340"/>
          <w:tblHeader/>
          <w:jc w:val="center"/>
        </w:trPr>
        <w:tc>
          <w:tcPr>
            <w:tcW w:w="3605" w:type="dxa"/>
            <w:gridSpan w:val="6"/>
            <w:vMerge w:val="restart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課程類別</w:t>
            </w:r>
          </w:p>
        </w:tc>
        <w:tc>
          <w:tcPr>
            <w:tcW w:w="4867" w:type="dxa"/>
            <w:gridSpan w:val="9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一年級</w:t>
            </w:r>
          </w:p>
        </w:tc>
        <w:tc>
          <w:tcPr>
            <w:tcW w:w="4869" w:type="dxa"/>
            <w:gridSpan w:val="10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二年級</w:t>
            </w:r>
          </w:p>
        </w:tc>
        <w:tc>
          <w:tcPr>
            <w:tcW w:w="4852" w:type="dxa"/>
            <w:gridSpan w:val="9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三年級</w:t>
            </w:r>
          </w:p>
        </w:tc>
        <w:tc>
          <w:tcPr>
            <w:tcW w:w="4878" w:type="dxa"/>
            <w:gridSpan w:val="7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四年級</w:t>
            </w:r>
          </w:p>
        </w:tc>
      </w:tr>
      <w:tr w:rsidR="00666236" w:rsidRPr="003615E5" w:rsidTr="00A5171E">
        <w:trPr>
          <w:trHeight w:val="340"/>
          <w:tblHeader/>
          <w:jc w:val="center"/>
        </w:trPr>
        <w:tc>
          <w:tcPr>
            <w:tcW w:w="3605" w:type="dxa"/>
            <w:gridSpan w:val="6"/>
            <w:vMerge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gridSpan w:val="5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第一學期</w:t>
            </w:r>
          </w:p>
        </w:tc>
        <w:tc>
          <w:tcPr>
            <w:tcW w:w="2437" w:type="dxa"/>
            <w:gridSpan w:val="4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第二學期</w:t>
            </w:r>
          </w:p>
        </w:tc>
        <w:tc>
          <w:tcPr>
            <w:tcW w:w="2438" w:type="dxa"/>
            <w:gridSpan w:val="4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第一學期</w:t>
            </w:r>
          </w:p>
        </w:tc>
        <w:tc>
          <w:tcPr>
            <w:tcW w:w="2431" w:type="dxa"/>
            <w:gridSpan w:val="6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第二學期</w:t>
            </w:r>
          </w:p>
        </w:tc>
        <w:tc>
          <w:tcPr>
            <w:tcW w:w="2432" w:type="dxa"/>
            <w:gridSpan w:val="4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第一學期</w:t>
            </w:r>
          </w:p>
        </w:tc>
        <w:tc>
          <w:tcPr>
            <w:tcW w:w="2420" w:type="dxa"/>
            <w:gridSpan w:val="5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第二學期</w:t>
            </w:r>
          </w:p>
        </w:tc>
        <w:tc>
          <w:tcPr>
            <w:tcW w:w="2445" w:type="dxa"/>
            <w:gridSpan w:val="4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第一學期</w:t>
            </w:r>
          </w:p>
        </w:tc>
        <w:tc>
          <w:tcPr>
            <w:tcW w:w="2433" w:type="dxa"/>
            <w:gridSpan w:val="3"/>
            <w:shd w:val="clear" w:color="auto" w:fill="auto"/>
            <w:noWrap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第二學期</w:t>
            </w:r>
          </w:p>
        </w:tc>
      </w:tr>
      <w:tr w:rsidR="00A5171E" w:rsidRPr="003615E5" w:rsidTr="00A5171E">
        <w:trPr>
          <w:trHeight w:val="454"/>
          <w:tblHeader/>
          <w:jc w:val="center"/>
        </w:trPr>
        <w:tc>
          <w:tcPr>
            <w:tcW w:w="3605" w:type="dxa"/>
            <w:gridSpan w:val="6"/>
            <w:vMerge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52546" w:rsidRPr="003615E5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52546" w:rsidRPr="003615E5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226" w:type="dxa"/>
            <w:gridSpan w:val="2"/>
            <w:shd w:val="clear" w:color="auto" w:fill="auto"/>
            <w:vAlign w:val="center"/>
          </w:tcPr>
          <w:p w:rsidR="00552546" w:rsidRPr="003615E5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224" w:type="dxa"/>
            <w:gridSpan w:val="2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552546" w:rsidRPr="003615E5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</w:tr>
      <w:tr w:rsidR="00A5171E" w:rsidRPr="003615E5" w:rsidTr="00A5171E">
        <w:trPr>
          <w:trHeight w:val="340"/>
          <w:jc w:val="center"/>
        </w:trPr>
        <w:tc>
          <w:tcPr>
            <w:tcW w:w="2568" w:type="dxa"/>
            <w:gridSpan w:val="5"/>
            <w:vMerge w:val="restart"/>
            <w:shd w:val="clear" w:color="auto" w:fill="auto"/>
            <w:vAlign w:val="center"/>
          </w:tcPr>
          <w:p w:rsidR="00B03A8C" w:rsidRPr="003615E5" w:rsidRDefault="00B03A8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校共同</w:t>
            </w:r>
            <w:r w:rsidR="00C224EB"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必修</w:t>
            </w: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B03A8C" w:rsidRPr="003615E5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應修學分數</w:t>
            </w:r>
            <w:r w:rsidR="00F855C3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br/>
            </w:r>
            <w:r w:rsidR="00B03A8C" w:rsidRPr="003615E5">
              <w:rPr>
                <w:rFonts w:ascii="標楷體" w:eastAsia="標楷體" w:hAnsi="標楷體" w:hint="eastAsia"/>
                <w:sz w:val="16"/>
                <w:szCs w:val="16"/>
              </w:rPr>
              <w:t>12學分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03A8C" w:rsidRPr="003615E5" w:rsidRDefault="00B03A8C" w:rsidP="004825E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大學國語文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6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03A8C" w:rsidRPr="003615E5" w:rsidRDefault="00B03A8C" w:rsidP="004825E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  <w:t>實務應用文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5171E" w:rsidRPr="003615E5" w:rsidTr="00A5171E">
        <w:trPr>
          <w:trHeight w:val="340"/>
          <w:jc w:val="center"/>
        </w:trPr>
        <w:tc>
          <w:tcPr>
            <w:tcW w:w="2568" w:type="dxa"/>
            <w:gridSpan w:val="5"/>
            <w:vMerge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03A8C" w:rsidRPr="003615E5" w:rsidRDefault="00D45008" w:rsidP="00D4500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實用</w:t>
            </w:r>
            <w:r w:rsidR="00B03A8C"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英</w:t>
            </w: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文</w:t>
            </w:r>
            <w:r w:rsidR="00B03A8C"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(一)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6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03A8C" w:rsidRPr="003615E5" w:rsidRDefault="00D45008" w:rsidP="00D4500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實用英文(二)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03A8C" w:rsidRPr="003615E5" w:rsidRDefault="00D45008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實用英文(三)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B03A8C" w:rsidRPr="003615E5" w:rsidRDefault="00D45008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實用英文(四)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4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5171E" w:rsidRPr="003615E5" w:rsidTr="00A5171E">
        <w:trPr>
          <w:trHeight w:val="340"/>
          <w:jc w:val="center"/>
        </w:trPr>
        <w:tc>
          <w:tcPr>
            <w:tcW w:w="2568" w:type="dxa"/>
            <w:gridSpan w:val="5"/>
            <w:vMerge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體育(一)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體育(三)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體育(四)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24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5171E" w:rsidRPr="003615E5" w:rsidTr="00A5171E">
        <w:trPr>
          <w:trHeight w:val="340"/>
          <w:jc w:val="center"/>
        </w:trPr>
        <w:tc>
          <w:tcPr>
            <w:tcW w:w="2568" w:type="dxa"/>
            <w:gridSpan w:val="5"/>
            <w:vMerge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服務</w:t>
            </w:r>
            <w:r w:rsidR="006B2AA3"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教育</w:t>
            </w: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(一)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26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03A8C" w:rsidRPr="003615E5" w:rsidRDefault="006B2AA3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服務教育</w:t>
            </w:r>
            <w:r w:rsidR="00B03A8C"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66" w:type="dxa"/>
            <w:gridSpan w:val="2"/>
            <w:shd w:val="clear" w:color="auto" w:fill="auto"/>
            <w:vAlign w:val="center"/>
          </w:tcPr>
          <w:p w:rsidR="00B03A8C" w:rsidRPr="003615E5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B03A8C" w:rsidRPr="003615E5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D93317" w:rsidRPr="003615E5" w:rsidTr="00BE4CE1">
        <w:trPr>
          <w:trHeight w:val="596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D93317" w:rsidRPr="003615E5" w:rsidRDefault="00D93317" w:rsidP="00F855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通識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br/>
            </w: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D93317" w:rsidRPr="003615E5" w:rsidRDefault="00D93317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核心通識</w:t>
            </w: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:rsidR="00D93317" w:rsidRPr="003615E5" w:rsidRDefault="00D93317" w:rsidP="00962351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</w:pPr>
            <w:r w:rsidRPr="003615E5"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  <w:t>海洋</w:t>
            </w:r>
            <w:r w:rsidRPr="003615E5">
              <w:rPr>
                <w:rFonts w:eastAsia="標楷體" w:hint="eastAsia"/>
                <w:color w:val="0D0D0D" w:themeColor="text1" w:themeTint="F2"/>
                <w:kern w:val="0"/>
                <w:sz w:val="16"/>
                <w:szCs w:val="16"/>
              </w:rPr>
              <w:t>科技</w:t>
            </w:r>
            <w:r w:rsidRPr="003615E5"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  <w:t>與</w:t>
            </w:r>
            <w:r w:rsidRPr="003615E5">
              <w:rPr>
                <w:rFonts w:eastAsia="標楷體" w:hint="eastAsia"/>
                <w:color w:val="0D0D0D" w:themeColor="text1" w:themeTint="F2"/>
                <w:kern w:val="0"/>
                <w:sz w:val="16"/>
                <w:szCs w:val="16"/>
              </w:rPr>
              <w:t>文明發展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D93317" w:rsidRPr="003615E5" w:rsidRDefault="00D93317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應修學分數</w:t>
            </w:r>
          </w:p>
          <w:p w:rsidR="00D93317" w:rsidRPr="003615E5" w:rsidRDefault="00D93317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5E5">
              <w:rPr>
                <w:rFonts w:ascii="標楷體" w:eastAsia="標楷體" w:hAnsi="標楷體" w:hint="eastAsia"/>
                <w:sz w:val="16"/>
                <w:szCs w:val="16"/>
              </w:rPr>
              <w:t>6學分</w:t>
            </w:r>
          </w:p>
          <w:p w:rsidR="00D93317" w:rsidRPr="003615E5" w:rsidRDefault="00D93317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5E5">
              <w:rPr>
                <w:rFonts w:ascii="標楷體" w:eastAsia="標楷體" w:hAnsi="標楷體" w:hint="eastAsia"/>
                <w:sz w:val="16"/>
                <w:szCs w:val="16"/>
              </w:rPr>
              <w:t>（每領域必修</w:t>
            </w:r>
          </w:p>
          <w:p w:rsidR="00D93317" w:rsidRPr="003615E5" w:rsidRDefault="00D93317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hint="eastAsia"/>
                <w:sz w:val="16"/>
                <w:szCs w:val="16"/>
              </w:rPr>
              <w:t>1門）</w:t>
            </w: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D93317" w:rsidRPr="00BE4CE1" w:rsidRDefault="00D93317" w:rsidP="00D9331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核心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(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一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  <w:r w:rsidRPr="00BE4CE1">
              <w:rPr>
                <w:rFonts w:eastAsia="標楷體"/>
                <w:color w:val="0D0D0D"/>
                <w:sz w:val="18"/>
                <w:szCs w:val="18"/>
              </w:rPr>
              <w:t xml:space="preserve"> 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海洋科技探索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</w:p>
          <w:p w:rsidR="00D93317" w:rsidRPr="00BE4CE1" w:rsidRDefault="00D93317" w:rsidP="00D9331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核心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(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一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) 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海洋文明發展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D93317" w:rsidRPr="003615E5" w:rsidTr="00BE4CE1">
        <w:trPr>
          <w:trHeight w:val="582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D93317" w:rsidRPr="003615E5" w:rsidRDefault="00D93317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93317" w:rsidRPr="003615E5" w:rsidRDefault="00D93317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:rsidR="00D93317" w:rsidRPr="003615E5" w:rsidRDefault="00D93317" w:rsidP="00962351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</w:pPr>
            <w:r w:rsidRPr="003615E5">
              <w:rPr>
                <w:rFonts w:eastAsia="標楷體" w:hint="eastAsia"/>
                <w:color w:val="0D0D0D" w:themeColor="text1" w:themeTint="F2"/>
                <w:kern w:val="0"/>
                <w:sz w:val="16"/>
                <w:szCs w:val="16"/>
              </w:rPr>
              <w:t>生命探索與在地關懷</w:t>
            </w: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D93317" w:rsidRPr="003615E5" w:rsidRDefault="00D93317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D93317" w:rsidRPr="00BE4CE1" w:rsidRDefault="00D93317" w:rsidP="00D9331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核心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(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二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  <w:r w:rsidRPr="00BE4CE1">
              <w:rPr>
                <w:sz w:val="18"/>
                <w:szCs w:val="18"/>
              </w:rPr>
              <w:t xml:space="preserve"> 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生命與倫理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</w:p>
          <w:p w:rsidR="00D93317" w:rsidRPr="00BE4CE1" w:rsidRDefault="00D93317" w:rsidP="00D9331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核心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(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二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  <w:r w:rsidRPr="00BE4CE1">
              <w:rPr>
                <w:sz w:val="18"/>
                <w:szCs w:val="18"/>
              </w:rPr>
              <w:t xml:space="preserve"> 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在地文化探源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D93317" w:rsidRPr="003615E5" w:rsidTr="00BE4CE1">
        <w:trPr>
          <w:trHeight w:val="652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D93317" w:rsidRPr="003615E5" w:rsidRDefault="00D93317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93317" w:rsidRPr="003615E5" w:rsidRDefault="00D93317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:rsidR="00D93317" w:rsidRPr="003615E5" w:rsidRDefault="00D93317" w:rsidP="00962351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</w:pPr>
            <w:r w:rsidRPr="003615E5"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  <w:t>創意創新</w:t>
            </w:r>
            <w:r w:rsidRPr="003615E5">
              <w:rPr>
                <w:rFonts w:eastAsia="標楷體" w:hint="eastAsia"/>
                <w:color w:val="0D0D0D" w:themeColor="text1" w:themeTint="F2"/>
                <w:kern w:val="0"/>
                <w:sz w:val="16"/>
                <w:szCs w:val="16"/>
              </w:rPr>
              <w:t>與數位知能</w:t>
            </w: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D93317" w:rsidRPr="003615E5" w:rsidRDefault="00D93317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D93317" w:rsidRPr="00BE4CE1" w:rsidRDefault="00D93317" w:rsidP="00D9331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核心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(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三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  <w:r w:rsidRPr="00BE4CE1">
              <w:rPr>
                <w:sz w:val="18"/>
                <w:szCs w:val="18"/>
              </w:rPr>
              <w:t xml:space="preserve"> 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創意與創新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</w:p>
          <w:p w:rsidR="00D93317" w:rsidRPr="00BE4CE1" w:rsidRDefault="00D93317" w:rsidP="00D9331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核心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(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三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  <w:r w:rsidRPr="00BE4CE1">
              <w:rPr>
                <w:sz w:val="18"/>
                <w:szCs w:val="18"/>
              </w:rPr>
              <w:t xml:space="preserve"> 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運算與程式設計</w:t>
            </w:r>
            <w:r w:rsidRPr="00BE4CE1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3615E5" w:rsidRPr="003615E5" w:rsidTr="00EE2BF3">
        <w:trPr>
          <w:trHeight w:val="104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博雅通識</w:t>
            </w: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:rsidR="00D45008" w:rsidRPr="003615E5" w:rsidRDefault="00D45008" w:rsidP="00962351">
            <w:pPr>
              <w:spacing w:line="0" w:lineRule="atLeast"/>
              <w:jc w:val="both"/>
              <w:rPr>
                <w:rFonts w:eastAsia="標楷體"/>
                <w:strike/>
                <w:color w:val="0D0D0D" w:themeColor="text1" w:themeTint="F2"/>
                <w:sz w:val="16"/>
                <w:szCs w:val="16"/>
              </w:rPr>
            </w:pPr>
            <w:r w:rsidRPr="003615E5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美感與</w:t>
            </w:r>
            <w:r w:rsidRPr="003615E5">
              <w:rPr>
                <w:rFonts w:eastAsia="標楷體"/>
                <w:color w:val="0D0D0D" w:themeColor="text1" w:themeTint="F2"/>
                <w:sz w:val="16"/>
                <w:szCs w:val="16"/>
              </w:rPr>
              <w:t>人文素養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D45008" w:rsidRPr="003615E5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5E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應修學分數</w:t>
            </w:r>
            <w:r w:rsidR="00F07E1C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br/>
            </w:r>
            <w:r w:rsidRPr="003615E5">
              <w:rPr>
                <w:rFonts w:ascii="標楷體" w:eastAsia="標楷體" w:hAnsi="標楷體" w:hint="eastAsia"/>
                <w:sz w:val="16"/>
                <w:szCs w:val="16"/>
              </w:rPr>
              <w:t>10學分</w:t>
            </w:r>
          </w:p>
          <w:p w:rsidR="00D45008" w:rsidRPr="003615E5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5E5">
              <w:rPr>
                <w:rFonts w:ascii="標楷體" w:eastAsia="標楷體" w:hAnsi="標楷體" w:hint="eastAsia"/>
                <w:sz w:val="16"/>
                <w:szCs w:val="16"/>
              </w:rPr>
              <w:t>（每課群必修</w:t>
            </w:r>
          </w:p>
          <w:p w:rsidR="00D45008" w:rsidRPr="003615E5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15E5">
              <w:rPr>
                <w:rFonts w:ascii="標楷體" w:eastAsia="標楷體" w:hAnsi="標楷體" w:hint="eastAsia"/>
                <w:sz w:val="16"/>
                <w:szCs w:val="16"/>
              </w:rPr>
              <w:t>1門）</w:t>
            </w: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D93317" w:rsidRPr="00A40566" w:rsidRDefault="00D93317" w:rsidP="00D9331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45008" w:rsidRPr="003615E5" w:rsidRDefault="00D93317" w:rsidP="00D9331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臺灣文學賞析、散文與生活、小說與人生、現代詩欣賞、通俗文學與流行文化、經典名著導讀、唐詩之美、文學導讀與創作、文學與電影、華語流行歌詞欣賞與寫作、台灣海洋文學、飲食文化與文學、視覺藝術美學導論、繪畫藝術與實踐、現代藝術理論與賞析、公共藝術空間美學、影像理論與創作、書法藝術、攝影藝術、認識電影、藝術導覽與解說實務、西方音樂的軌跡、音樂美學初探、世界音樂與多元文化、音樂賞析、基礎數位音樂實作、音樂表演理論與實務、讀劇與演劇、戲劇賞析、藝術與美感探索、文學與影像解讀、創意美感、創意故事影響力</w:t>
            </w:r>
            <w:bookmarkStart w:id="1" w:name="OLE_LINK251"/>
            <w:bookmarkStart w:id="2" w:name="OLE_LINK252"/>
            <w:bookmarkStart w:id="3" w:name="OLE_LINK256"/>
            <w:bookmarkStart w:id="4" w:name="OLE_LINK257"/>
            <w:bookmarkStart w:id="5" w:name="OLE_LINK258"/>
            <w:bookmarkStart w:id="6" w:name="OLE_LINK259"/>
            <w:bookmarkStart w:id="7" w:name="OLE_LINK260"/>
            <w:bookmarkStart w:id="8" w:name="OLE_LINK261"/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、設計思考、自主學習課程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人文</w:t>
            </w:r>
          </w:p>
        </w:tc>
      </w:tr>
      <w:tr w:rsidR="003615E5" w:rsidRPr="003615E5" w:rsidTr="00D93317">
        <w:trPr>
          <w:trHeight w:val="885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:rsidR="00D45008" w:rsidRPr="003615E5" w:rsidRDefault="00D45008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5E5">
              <w:rPr>
                <w:rFonts w:eastAsia="標楷體"/>
                <w:color w:val="0D0D0D" w:themeColor="text1" w:themeTint="F2"/>
                <w:sz w:val="16"/>
                <w:szCs w:val="16"/>
              </w:rPr>
              <w:t>科技與環境永續</w:t>
            </w: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D93317" w:rsidRPr="00A40566" w:rsidRDefault="00D93317" w:rsidP="00D9331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45008" w:rsidRPr="003615E5" w:rsidRDefault="00D93317" w:rsidP="00D9331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現今科技議題、水資源與環境、永續發展導論、生命科學概論、生活中的化學科技、生活中的智慧科技、地球科學概論、多媒體科技概論、安全衛生概論、奈米科技與生活、近代科技概論、科技史、科技與生活、科普閱讀寫與做、科學傳播概論、海洋生物多樣性、光電科技概論、能源與生活、健康促進與生活實踐、飲食安全與保健、資訊素養與倫理、漫談人工智慧、臺灣地理環境與資源、諾貝爾科學桂冠、環境資源與保育、自主學習課程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科技</w:t>
            </w:r>
          </w:p>
        </w:tc>
      </w:tr>
      <w:tr w:rsidR="003615E5" w:rsidRPr="003615E5" w:rsidTr="00D93317">
        <w:trPr>
          <w:trHeight w:val="1125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:rsidR="00D45008" w:rsidRPr="003615E5" w:rsidRDefault="00D45008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5E5">
              <w:rPr>
                <w:rFonts w:eastAsia="標楷體"/>
                <w:color w:val="0D0D0D" w:themeColor="text1" w:themeTint="F2"/>
                <w:sz w:val="16"/>
                <w:szCs w:val="16"/>
              </w:rPr>
              <w:t>社會與知識經濟</w:t>
            </w: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D93317" w:rsidRPr="00A40566" w:rsidRDefault="00D93317" w:rsidP="00D9331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45008" w:rsidRPr="003615E5" w:rsidRDefault="00D93317" w:rsidP="00D9331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溝通與表達、人權與弱勢關懷、公民意識與道德實踐、心理學與教育、民主與法治、休閒生活與教育、投資理財規劃、性別文化與社會</w:t>
            </w:r>
            <w:r w:rsidRPr="00A40566">
              <w:rPr>
                <w:rFonts w:eastAsia="標楷體"/>
                <w:color w:val="0D0D0D" w:themeColor="text1" w:themeTint="F2"/>
                <w:kern w:val="0"/>
                <w:sz w:val="18"/>
                <w:szCs w:val="18"/>
              </w:rPr>
              <w:t>、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法律與生活、社區長照關懷、社區營造與在地連結、科技與社會、風險社會危機管理、弱勢者教育、區域發展與社會、情感與親密關係、情緒管理與壓力調適、媒體素養、智慧財產權法、資訊倫理與法律、管理與知識經濟、憲法與人權、行銷與生活、社會學與當代社會、易經管理思維、婚姻與家庭</w:t>
            </w:r>
            <w:r w:rsidRPr="00A40566">
              <w:rPr>
                <w:rFonts w:eastAsia="標楷體"/>
                <w:color w:val="0D0D0D" w:themeColor="text1" w:themeTint="F2"/>
                <w:kern w:val="0"/>
                <w:sz w:val="18"/>
                <w:szCs w:val="18"/>
              </w:rPr>
              <w:t>、服務學習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、廣告與創意生活、運動休閒與健康、資訊安全、生涯規劃、自主學習課程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社會</w:t>
            </w:r>
          </w:p>
        </w:tc>
      </w:tr>
      <w:tr w:rsidR="003615E5" w:rsidRPr="003615E5" w:rsidTr="00BE4CE1">
        <w:trPr>
          <w:trHeight w:val="847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:rsidR="00D45008" w:rsidRPr="003615E5" w:rsidRDefault="00D45008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5E5">
              <w:rPr>
                <w:rFonts w:eastAsia="標楷體"/>
                <w:color w:val="0D0D0D" w:themeColor="text1" w:themeTint="F2"/>
                <w:sz w:val="16"/>
                <w:szCs w:val="16"/>
              </w:rPr>
              <w:t>歷史與多元思維</w:t>
            </w: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D93317" w:rsidRPr="00A40566" w:rsidRDefault="00D93317" w:rsidP="00D9331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93317" w:rsidRPr="00A40566" w:rsidRDefault="00D93317" w:rsidP="00D9331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台灣社會與文化、近代西方文明史、中國文明發展史、台灣古蹟與歷史、世界文化史、南台灣歷史與文化、先哲管理思維、世界遺產導覽、人類文明史、邏輯思維、應用倫理學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(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應用倫理學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工程倫理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</w:p>
          <w:p w:rsidR="00D45008" w:rsidRPr="003615E5" w:rsidRDefault="00D93317" w:rsidP="00D9331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哲學基本問題、自主學習課程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歷史</w:t>
            </w:r>
          </w:p>
        </w:tc>
      </w:tr>
      <w:tr w:rsidR="003615E5" w:rsidRPr="003615E5" w:rsidTr="00D93317">
        <w:trPr>
          <w:trHeight w:val="850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:rsidR="00D45008" w:rsidRPr="003615E5" w:rsidRDefault="00D45008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5E5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全球</w:t>
            </w:r>
            <w:r w:rsidRPr="003615E5">
              <w:rPr>
                <w:rFonts w:eastAsia="標楷體"/>
                <w:color w:val="0D0D0D" w:themeColor="text1" w:themeTint="F2"/>
                <w:sz w:val="16"/>
                <w:szCs w:val="16"/>
              </w:rPr>
              <w:t>與</w:t>
            </w:r>
            <w:r w:rsidRPr="003615E5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未來趨勢</w:t>
            </w: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D45008" w:rsidRPr="003615E5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D93317" w:rsidRPr="00A40566" w:rsidRDefault="00D93317" w:rsidP="00D9331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D93317" w:rsidRPr="00A40566" w:rsidRDefault="00D93317" w:rsidP="00D9331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日本文化與台日關係、世界風情、全球化的挑戰與因應、全球化與兩岸關係、亞洲文化探索與體驗、服務創新、東南亞文化與社會、國際組織與國際關係、越南語與越南文化、韓國文化的認識、亞洲文化探索與體驗、</w:t>
            </w:r>
          </w:p>
          <w:p w:rsidR="00D45008" w:rsidRPr="003615E5" w:rsidRDefault="00D93317" w:rsidP="00D9331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自主學習課程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全球</w:t>
            </w:r>
          </w:p>
        </w:tc>
      </w:tr>
      <w:tr w:rsidR="004D3F8E" w:rsidRPr="003615E5" w:rsidTr="004D3F8E">
        <w:trPr>
          <w:trHeight w:val="125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D3F8E" w:rsidRPr="00D93317" w:rsidRDefault="004D3F8E" w:rsidP="002D7DF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9331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學院共同課程（由學院開課）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:rsidR="004D3F8E" w:rsidRPr="004B604E" w:rsidRDefault="004D3F8E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4D3F8E" w:rsidRPr="004B604E" w:rsidRDefault="004D3F8E" w:rsidP="004D3F8E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應修學分數</w:t>
            </w:r>
          </w:p>
          <w:p w:rsidR="004D3F8E" w:rsidRPr="004B604E" w:rsidRDefault="004D3F8E" w:rsidP="004D3F8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4D3F8E" w:rsidRPr="00D93317" w:rsidRDefault="004D3F8E" w:rsidP="002D7DF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9331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工程實作實習(1/3)</w:t>
            </w:r>
          </w:p>
        </w:tc>
      </w:tr>
      <w:tr w:rsidR="00CD1C06" w:rsidRPr="003615E5" w:rsidTr="00BE4CE1">
        <w:trPr>
          <w:trHeight w:val="206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CD1C06" w:rsidRPr="00D93317" w:rsidRDefault="00CD1C06" w:rsidP="00F07E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9331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學院跨領域課程（由學院開課</w:t>
            </w:r>
          </w:p>
        </w:tc>
        <w:tc>
          <w:tcPr>
            <w:tcW w:w="2965" w:type="dxa"/>
            <w:gridSpan w:val="5"/>
            <w:shd w:val="clear" w:color="auto" w:fill="auto"/>
            <w:vAlign w:val="center"/>
          </w:tcPr>
          <w:p w:rsidR="00CD1C06" w:rsidRPr="004B604E" w:rsidRDefault="00CD1C06" w:rsidP="004D3F8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選修</w:t>
            </w:r>
          </w:p>
        </w:tc>
        <w:tc>
          <w:tcPr>
            <w:tcW w:w="19466" w:type="dxa"/>
            <w:gridSpan w:val="35"/>
            <w:shd w:val="clear" w:color="auto" w:fill="auto"/>
            <w:vAlign w:val="center"/>
          </w:tcPr>
          <w:p w:rsidR="00CD1C06" w:rsidRPr="004B604E" w:rsidRDefault="00CD1C06" w:rsidP="005642B9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教學實習微學分(1/1)</w:t>
            </w:r>
          </w:p>
          <w:p w:rsidR="00CD1C06" w:rsidRPr="004B604E" w:rsidRDefault="00CD1C06" w:rsidP="005642B9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創新工程設計(2/2)</w:t>
            </w:r>
          </w:p>
          <w:p w:rsidR="00CD1C06" w:rsidRPr="004B604E" w:rsidRDefault="00CD1C06" w:rsidP="005642B9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國際創新工程設計實作(1/3)</w:t>
            </w:r>
          </w:p>
          <w:p w:rsidR="00CD1C06" w:rsidRPr="004B604E" w:rsidRDefault="00CD1C06" w:rsidP="005642B9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環境教育教材教法(2/2)</w:t>
            </w:r>
          </w:p>
          <w:p w:rsidR="00CD1C06" w:rsidRPr="004B604E" w:rsidRDefault="00CD1C06" w:rsidP="005642B9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智慧型建築環境資訊技術應用(3/3)</w:t>
            </w:r>
          </w:p>
          <w:p w:rsidR="00CD1C06" w:rsidRPr="004B604E" w:rsidRDefault="00CD1C06" w:rsidP="002F482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工程實務概論(3/3)</w:t>
            </w:r>
          </w:p>
          <w:p w:rsidR="00CD1C06" w:rsidRDefault="00CD1C06" w:rsidP="002F482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工程日語(2/2)</w:t>
            </w:r>
          </w:p>
          <w:p w:rsidR="000D01B1" w:rsidRDefault="000D01B1" w:rsidP="002F482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:rsidR="000D01B1" w:rsidRDefault="000D01B1" w:rsidP="002F482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:rsidR="000D01B1" w:rsidRDefault="000D01B1" w:rsidP="002F482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:rsidR="000D01B1" w:rsidRDefault="000D01B1" w:rsidP="002F482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:rsidR="000D01B1" w:rsidRDefault="000D01B1" w:rsidP="002F482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:rsidR="000D01B1" w:rsidRPr="00D93317" w:rsidRDefault="000D01B1" w:rsidP="002F482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BE4CE1">
        <w:trPr>
          <w:trHeight w:val="28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0D01B1" w:rsidRDefault="000D01B1" w:rsidP="00A70D1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lastRenderedPageBreak/>
              <w:t>專業</w:t>
            </w:r>
          </w:p>
          <w:p w:rsidR="000D01B1" w:rsidRPr="001E609F" w:rsidRDefault="000D01B1" w:rsidP="00A70D1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63271C">
              <w:rPr>
                <w:rFonts w:eastAsia="標楷體" w:hAnsi="標楷體"/>
                <w:kern w:val="0"/>
                <w:sz w:val="18"/>
                <w:szCs w:val="18"/>
              </w:rPr>
              <w:t>必修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0D01B1" w:rsidRPr="0063271C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63271C">
              <w:rPr>
                <w:rFonts w:eastAsia="標楷體" w:hAnsi="標楷體"/>
                <w:kern w:val="0"/>
                <w:sz w:val="18"/>
                <w:szCs w:val="18"/>
              </w:rPr>
              <w:t>營建工程組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0D01B1" w:rsidRPr="004B604E" w:rsidRDefault="000D01B1" w:rsidP="00A6618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應修學分數</w:t>
            </w:r>
          </w:p>
          <w:p w:rsidR="000D01B1" w:rsidRPr="0063271C" w:rsidRDefault="000D01B1" w:rsidP="004D3F8E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B604E">
              <w:rPr>
                <w:rFonts w:eastAsia="標楷體"/>
                <w:kern w:val="0"/>
                <w:sz w:val="18"/>
                <w:szCs w:val="18"/>
              </w:rPr>
              <w:t>5</w:t>
            </w:r>
            <w:r w:rsidRPr="004B604E"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普通物理(一)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普通物理(二)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材料力學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結構分析(一)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土壤力學實習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基礎工程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實務專題(二)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E4CE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E4CE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BE4CE1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A70D1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80406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物理實習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微積分(二)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營建材料實習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流體力學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土壤力學(一)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實務專題(一)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BE4CE1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A70D1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80406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微積分(一)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工程靜力學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﹡工程靜力學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鋼筋混凝土(一)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工程規劃與控制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BE4CE1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A70D1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80406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營建工程概論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工程製圖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﹡微積分(二)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﹡材料力學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BE4CE1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A70D1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80406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計算機概論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工程測量實習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BE4CE1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A70D1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80406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E05CDB" w:rsidRDefault="000D01B1" w:rsidP="00BE4CE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sz w:val="18"/>
                <w:szCs w:val="18"/>
              </w:rPr>
              <w:t>工程測量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﹡微積分(一)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BE4CE1" w:rsidRDefault="000D01B1" w:rsidP="00BE4CE1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BE4CE1" w:rsidRDefault="000D01B1" w:rsidP="00BE4C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BE4CE1" w:rsidRDefault="000D01B1" w:rsidP="00BE4CE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BE4CE1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A70D1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63271C">
              <w:rPr>
                <w:rFonts w:eastAsia="標楷體" w:hAnsi="標楷體"/>
                <w:kern w:val="0"/>
                <w:sz w:val="18"/>
                <w:szCs w:val="18"/>
              </w:rPr>
              <w:t>建築工程組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0D01B1" w:rsidRPr="004B604E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應修學分數</w:t>
            </w:r>
          </w:p>
          <w:p w:rsidR="000D01B1" w:rsidRPr="004B604E" w:rsidRDefault="000D01B1" w:rsidP="00535D2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B604E">
              <w:rPr>
                <w:rFonts w:eastAsia="標楷體"/>
                <w:kern w:val="0"/>
                <w:sz w:val="18"/>
                <w:szCs w:val="18"/>
              </w:rPr>
              <w:t>5</w:t>
            </w:r>
            <w:r w:rsidRPr="004B604E"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普通物理(一)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工程靜力學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材料力學行為實驗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804069" w:rsidRDefault="000D01B1" w:rsidP="00B917A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建築構造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4069">
              <w:rPr>
                <w:rFonts w:ascii="標楷體" w:eastAsia="標楷體" w:hAnsi="標楷體" w:hint="eastAsia"/>
                <w:sz w:val="16"/>
                <w:szCs w:val="16"/>
              </w:rPr>
              <w:t>營建技術實作與創新(一)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4069">
              <w:rPr>
                <w:rFonts w:ascii="標楷體" w:eastAsia="標楷體" w:hAnsi="標楷體" w:hint="eastAsia"/>
                <w:sz w:val="16"/>
                <w:szCs w:val="16"/>
              </w:rPr>
              <w:t>營建技術實作與創新(二)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實務專題(二)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0406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0406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BE4CE1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E05CDB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4B604E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物理實習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工程製圖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建築工程設計(一)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建築工程設計(二)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工程規劃與控制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實務專題(一)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1E609F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1E609F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4B604E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微積分(一)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工程測量實習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﹡工程靜力學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建築構造細部大樣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4B604E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營建工程概論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建築計畫與設計實習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建築資訊建模技術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4B604E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計算機概論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工程製圖實習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4B604E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工程測量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﹡微積分(一)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804069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804069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804069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0D01B1" w:rsidRPr="004D3F8E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D3F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選修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0D01B1" w:rsidRPr="00A66183" w:rsidRDefault="000D01B1" w:rsidP="000D01B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661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營建工程組</w:t>
            </w:r>
            <w:r w:rsidRPr="000D01B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</w:rPr>
              <w:t>（核心選修）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0D01B1" w:rsidRPr="004B604E" w:rsidRDefault="000D01B1" w:rsidP="005642B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應修學分數</w:t>
            </w:r>
          </w:p>
          <w:p w:rsidR="000D01B1" w:rsidRPr="004B604E" w:rsidRDefault="000D01B1" w:rsidP="005642B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B604E">
              <w:rPr>
                <w:rFonts w:eastAsia="標楷體"/>
                <w:kern w:val="0"/>
                <w:sz w:val="18"/>
                <w:szCs w:val="18"/>
              </w:rPr>
              <w:t>14</w:t>
            </w: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sz w:val="18"/>
                <w:szCs w:val="18"/>
              </w:rPr>
              <w:t>營建英文</w:t>
            </w: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sz w:val="18"/>
                <w:szCs w:val="18"/>
              </w:rPr>
              <w:t>計算機程式與應用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C43BA0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工程數學(一)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C43BA0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統計學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施工方法及機具(一)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施工方法及機具(二)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4B604E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sz w:val="18"/>
                <w:szCs w:val="18"/>
              </w:rPr>
              <w:t>工程製圖實習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C43BA0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營建材料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C43BA0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混凝土材料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鋼結構設計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營建工程估價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4B604E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sz w:val="18"/>
                <w:szCs w:val="18"/>
              </w:rPr>
              <w:t>﹡營建英文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C43BA0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C43BA0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0D01B1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3271C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建築工程組</w:t>
            </w:r>
          </w:p>
          <w:p w:rsidR="000D01B1" w:rsidRPr="0063271C" w:rsidRDefault="000D01B1" w:rsidP="000D01B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0D01B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</w:rPr>
              <w:t>（核心選修）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0D01B1" w:rsidRPr="004B604E" w:rsidRDefault="000D01B1" w:rsidP="0063271C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應修學分數</w:t>
            </w:r>
          </w:p>
          <w:p w:rsidR="000D01B1" w:rsidRPr="004B604E" w:rsidRDefault="000D01B1" w:rsidP="0063271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04E">
              <w:rPr>
                <w:rFonts w:eastAsia="標楷體"/>
                <w:kern w:val="0"/>
                <w:sz w:val="18"/>
                <w:szCs w:val="18"/>
              </w:rPr>
              <w:t>14</w:t>
            </w: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C43BA0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材料力學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結構系統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土壤力學(一)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基礎工程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C43BA0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D04E4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D04E4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D04E4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D04E4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63271C" w:rsidRDefault="000D01B1" w:rsidP="00D04E4B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營建材料實習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63271C" w:rsidRDefault="000D01B1" w:rsidP="00D04E4B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63271C" w:rsidRDefault="000D01B1" w:rsidP="00D04E4B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63271C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鋼筋混凝土(一)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63271C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63271C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D04E4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土壤力學實習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D04E4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D04E4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63271C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63271C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63271C" w:rsidRDefault="000D01B1" w:rsidP="00D04E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63271C" w:rsidRDefault="000D01B1" w:rsidP="00D04E4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D04E4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D04E4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63271C" w:rsidRDefault="000D01B1" w:rsidP="00D04E4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E473E4" w:rsidRDefault="000D01B1" w:rsidP="00D04E4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E473E4" w:rsidRDefault="000D01B1" w:rsidP="00D04E4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建築物理及設備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混凝土材料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E473E4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E473E4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建築施工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E473E4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E473E4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A70D11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營建材料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63271C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63271C" w:rsidRDefault="000D01B1" w:rsidP="0080406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63271C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E473E4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E473E4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4D3F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選修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0D01B1" w:rsidRPr="004B604E" w:rsidRDefault="000D01B1" w:rsidP="004D3F8E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應修學分數</w:t>
            </w:r>
          </w:p>
          <w:p w:rsidR="000D01B1" w:rsidRPr="004B604E" w:rsidRDefault="000D01B1" w:rsidP="004D3F8E">
            <w:pPr>
              <w:widowControl/>
              <w:snapToGrid w:val="0"/>
              <w:spacing w:line="0" w:lineRule="atLeast"/>
              <w:jc w:val="center"/>
              <w:rPr>
                <w:rFonts w:eastAsia="標楷體" w:hAnsi="標楷體"/>
                <w:kern w:val="0"/>
                <w:sz w:val="18"/>
                <w:szCs w:val="18"/>
              </w:rPr>
            </w:pPr>
            <w:r w:rsidRPr="004B604E">
              <w:rPr>
                <w:rFonts w:eastAsia="標楷體" w:hint="eastAsia"/>
                <w:kern w:val="0"/>
                <w:sz w:val="18"/>
                <w:szCs w:val="18"/>
              </w:rPr>
              <w:t>45</w:t>
            </w: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</w:p>
          <w:p w:rsidR="000D01B1" w:rsidRPr="003615E5" w:rsidRDefault="000D01B1" w:rsidP="000D01B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（</w:t>
            </w:r>
            <w:r w:rsidRPr="004B604E">
              <w:rPr>
                <w:rFonts w:eastAsia="標楷體" w:hAnsi="標楷體" w:hint="eastAsia"/>
                <w:kern w:val="0"/>
                <w:sz w:val="18"/>
                <w:szCs w:val="18"/>
              </w:rPr>
              <w:t>含</w:t>
            </w:r>
            <w:r w:rsidRPr="000D01B1">
              <w:rPr>
                <w:rFonts w:eastAsia="標楷體" w:hAnsi="標楷體" w:hint="eastAsia"/>
                <w:color w:val="FF0000"/>
                <w:kern w:val="0"/>
                <w:sz w:val="18"/>
                <w:szCs w:val="18"/>
              </w:rPr>
              <w:t>核心選修</w:t>
            </w:r>
            <w:r w:rsidRPr="004B604E">
              <w:rPr>
                <w:rFonts w:eastAsia="標楷體" w:hAnsi="標楷體" w:hint="eastAsia"/>
                <w:kern w:val="0"/>
                <w:sz w:val="18"/>
                <w:szCs w:val="18"/>
              </w:rPr>
              <w:t>14</w:t>
            </w:r>
            <w:r w:rsidRPr="004B604E">
              <w:rPr>
                <w:rFonts w:eastAsia="標楷體" w:hAnsi="標楷體" w:hint="eastAsia"/>
                <w:kern w:val="0"/>
                <w:sz w:val="18"/>
                <w:szCs w:val="18"/>
              </w:rPr>
              <w:t>學分</w:t>
            </w:r>
            <w:r w:rsidRPr="004B604E">
              <w:rPr>
                <w:rFonts w:eastAsia="標楷體" w:hAnsi="標楷體"/>
                <w:kern w:val="0"/>
                <w:sz w:val="18"/>
                <w:szCs w:val="1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普通數學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營建法規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工程數學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工程地質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房屋結構設計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橋梁工程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bCs/>
                <w:sz w:val="18"/>
                <w:szCs w:val="18"/>
              </w:rPr>
              <w:t>泥作工程實作微學分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工程動力學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水電消防工程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空調通風工程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預力混凝土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工址調查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bCs/>
                <w:sz w:val="18"/>
                <w:szCs w:val="18"/>
              </w:rPr>
              <w:t>塗裝工程實作微學分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機電施工法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結構分析</w:t>
            </w:r>
            <w:r w:rsidRPr="0017355D">
              <w:rPr>
                <w:rFonts w:eastAsia="標楷體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sz w:val="18"/>
                <w:szCs w:val="18"/>
              </w:rPr>
              <w:t>二</w:t>
            </w:r>
            <w:r w:rsidRPr="0017355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工程品質管制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◎高等材料力學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建築健康診斷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營建安全</w:t>
            </w: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契約與規範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鋼筋混凝土</w:t>
            </w:r>
            <w:r w:rsidRPr="0017355D">
              <w:rPr>
                <w:rFonts w:eastAsia="標楷體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sz w:val="18"/>
                <w:szCs w:val="18"/>
              </w:rPr>
              <w:t>二</w:t>
            </w:r>
            <w:r w:rsidRPr="0017355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結構矩陣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不動產估價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地震工程概論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管理科學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生態工程材料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土壤力學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施工與監造實務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工程製圖實務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生態水文學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綠建築導論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永續建築整合設計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不動產估價實務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營建管理導論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颱洪災害與防治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數值分析應用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國際專題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0867A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0867A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0867A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0867A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0867A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0867A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★營建工程專</w:t>
            </w:r>
            <w:r>
              <w:rPr>
                <w:rFonts w:eastAsia="標楷體" w:hAnsi="標楷體" w:hint="eastAsia"/>
                <w:sz w:val="18"/>
                <w:szCs w:val="18"/>
              </w:rPr>
              <w:t>案</w:t>
            </w:r>
            <w:r w:rsidRPr="0017355D">
              <w:rPr>
                <w:rFonts w:eastAsia="標楷體" w:hAnsi="標楷體"/>
                <w:sz w:val="18"/>
                <w:szCs w:val="18"/>
              </w:rPr>
              <w:t>實習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都市地下土木工程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高等結構學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機電工程建築資訊建模實習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0867A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0867A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0867A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0867A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0867A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0867A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建築與機電工程</w:t>
            </w:r>
            <w:r w:rsidRPr="000867AF">
              <w:rPr>
                <w:rFonts w:eastAsia="標楷體" w:hint="eastAsia"/>
                <w:color w:val="000000"/>
                <w:sz w:val="18"/>
                <w:szCs w:val="18"/>
              </w:rPr>
              <w:t>識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圖實習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營建日文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岩石力學導論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結構工程建築資訊建模實習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0867A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0867A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建築資訊建模實務應用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國際專題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17355D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BIM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模型在大地工程實務實習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結構非破壞檢測實習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◎橋梁設計與補強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 xml:space="preserve">BIM 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模型在工程管理實務實習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★營建工程暑期實習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◎營建工程作業研究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◎生態工程材料選擇與應用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★營建工程專案實習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◎結構動力學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◎高等鋼結構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◎橋梁檢測評估與補強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★營建工程學期實習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★營建工程學期實習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★營建工程專案實習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★營建工程專案實習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鋼結構施工實務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D01B1" w:rsidRPr="003615E5" w:rsidTr="005642B9">
        <w:trPr>
          <w:trHeight w:val="283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0D01B1" w:rsidRPr="00CD1C06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D01B1" w:rsidRPr="003615E5" w:rsidRDefault="000D01B1" w:rsidP="0080406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0D01B1" w:rsidRPr="0017355D" w:rsidRDefault="000D01B1" w:rsidP="00804069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center"/>
          </w:tcPr>
          <w:p w:rsidR="000D01B1" w:rsidRPr="0017355D" w:rsidRDefault="000D01B1" w:rsidP="0080406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01B1" w:rsidRPr="0017355D" w:rsidRDefault="000D01B1" w:rsidP="0080406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96BBF" w:rsidRPr="00E02B10" w:rsidRDefault="00896BBF" w:rsidP="00896BBF">
      <w:pPr>
        <w:snapToGrid w:val="0"/>
        <w:spacing w:line="300" w:lineRule="exact"/>
        <w:ind w:leftChars="177" w:left="425"/>
        <w:rPr>
          <w:rFonts w:ascii="標楷體" w:eastAsia="標楷體" w:hAnsi="標楷體"/>
          <w:color w:val="000000"/>
          <w:sz w:val="20"/>
          <w:szCs w:val="20"/>
        </w:rPr>
      </w:pPr>
      <w:r w:rsidRPr="00E02B10">
        <w:rPr>
          <w:rFonts w:ascii="標楷體" w:eastAsia="標楷體" w:hAnsi="標楷體"/>
          <w:b/>
          <w:bCs/>
          <w:color w:val="000000"/>
          <w:sz w:val="20"/>
          <w:szCs w:val="20"/>
        </w:rPr>
        <w:t>備註：</w:t>
      </w:r>
      <w:r w:rsidRPr="00E02B10">
        <w:rPr>
          <w:rFonts w:ascii="標楷體" w:eastAsia="標楷體" w:hAnsi="標楷體"/>
          <w:color w:val="000000"/>
          <w:sz w:val="20"/>
          <w:szCs w:val="20"/>
        </w:rPr>
        <w:t xml:space="preserve"> </w:t>
      </w:r>
    </w:p>
    <w:p w:rsidR="00896BBF" w:rsidRPr="00E02B10" w:rsidRDefault="00896BBF" w:rsidP="00896BBF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  <w:r w:rsidRPr="00E02B10">
        <w:rPr>
          <w:rFonts w:ascii="標楷體" w:eastAsia="標楷體" w:hAnsi="標楷體" w:hint="eastAsia"/>
          <w:color w:val="000000"/>
          <w:sz w:val="20"/>
          <w:szCs w:val="20"/>
        </w:rPr>
        <w:t xml:space="preserve">一、畢業總學分數為 </w:t>
      </w:r>
      <w:r w:rsidR="00212708" w:rsidRPr="00E02B10">
        <w:rPr>
          <w:rFonts w:ascii="標楷體" w:eastAsia="標楷體" w:hAnsi="標楷體" w:hint="eastAsia"/>
          <w:color w:val="000000"/>
          <w:sz w:val="20"/>
          <w:szCs w:val="20"/>
        </w:rPr>
        <w:t>128</w:t>
      </w:r>
      <w:r w:rsidRPr="00E02B10">
        <w:rPr>
          <w:rFonts w:ascii="標楷體" w:eastAsia="標楷體" w:hAnsi="標楷體" w:hint="eastAsia"/>
          <w:color w:val="000000"/>
          <w:sz w:val="20"/>
          <w:szCs w:val="20"/>
        </w:rPr>
        <w:t xml:space="preserve"> 學分。</w:t>
      </w:r>
    </w:p>
    <w:p w:rsidR="00896BBF" w:rsidRPr="004B604E" w:rsidRDefault="00896BBF" w:rsidP="00896BBF">
      <w:pPr>
        <w:snapToGrid w:val="0"/>
        <w:spacing w:line="300" w:lineRule="exact"/>
        <w:ind w:leftChars="413" w:left="991"/>
        <w:rPr>
          <w:rFonts w:ascii="標楷體" w:eastAsia="標楷體" w:hAnsi="標楷體"/>
          <w:sz w:val="20"/>
          <w:szCs w:val="20"/>
        </w:rPr>
      </w:pPr>
      <w:r w:rsidRPr="00E02B10">
        <w:rPr>
          <w:rFonts w:ascii="標楷體" w:eastAsia="標楷體" w:hAnsi="標楷體" w:hint="eastAsia"/>
          <w:color w:val="000000"/>
          <w:sz w:val="20"/>
          <w:szCs w:val="20"/>
        </w:rPr>
        <w:t>二、</w:t>
      </w:r>
      <w:r w:rsidR="00CD1C06" w:rsidRPr="004B604E">
        <w:rPr>
          <w:rFonts w:eastAsia="標楷體" w:hint="eastAsia"/>
          <w:sz w:val="20"/>
          <w:szCs w:val="20"/>
        </w:rPr>
        <w:t>必修</w:t>
      </w:r>
      <w:r w:rsidR="00565BA8" w:rsidRPr="004B604E">
        <w:rPr>
          <w:rFonts w:eastAsia="標楷體" w:hint="eastAsia"/>
          <w:sz w:val="20"/>
          <w:szCs w:val="20"/>
        </w:rPr>
        <w:t>55</w:t>
      </w:r>
      <w:r w:rsidR="00CD1C06" w:rsidRPr="004B604E">
        <w:rPr>
          <w:rFonts w:eastAsia="標楷體" w:hint="eastAsia"/>
          <w:sz w:val="20"/>
          <w:szCs w:val="20"/>
        </w:rPr>
        <w:t>學分，選修</w:t>
      </w:r>
      <w:r w:rsidR="00565BA8" w:rsidRPr="004B604E">
        <w:rPr>
          <w:rFonts w:eastAsia="標楷體" w:hint="eastAsia"/>
          <w:sz w:val="20"/>
          <w:szCs w:val="20"/>
        </w:rPr>
        <w:t>45</w:t>
      </w:r>
      <w:r w:rsidR="00CD1C06" w:rsidRPr="004B604E">
        <w:rPr>
          <w:rFonts w:eastAsia="標楷體" w:hint="eastAsia"/>
          <w:sz w:val="20"/>
          <w:szCs w:val="20"/>
        </w:rPr>
        <w:t>學分。（不含校共同必修課程及通識課程的學分數）</w:t>
      </w:r>
    </w:p>
    <w:p w:rsidR="00896BBF" w:rsidRPr="004B604E" w:rsidRDefault="00896BBF" w:rsidP="00E02B10">
      <w:pPr>
        <w:snapToGrid w:val="0"/>
        <w:spacing w:line="300" w:lineRule="exact"/>
        <w:ind w:leftChars="413" w:left="1345" w:hangingChars="177" w:hanging="354"/>
        <w:rPr>
          <w:rFonts w:ascii="標楷體" w:eastAsia="標楷體" w:hAnsi="標楷體"/>
          <w:sz w:val="20"/>
          <w:szCs w:val="20"/>
        </w:rPr>
      </w:pPr>
      <w:r w:rsidRPr="004B604E">
        <w:rPr>
          <w:rFonts w:ascii="標楷體" w:eastAsia="標楷體" w:hAnsi="標楷體" w:hint="eastAsia"/>
          <w:sz w:val="20"/>
          <w:szCs w:val="20"/>
        </w:rPr>
        <w:t>三、</w:t>
      </w:r>
      <w:r w:rsidR="00CD1C06" w:rsidRPr="004B604E">
        <w:rPr>
          <w:rFonts w:eastAsia="標楷體" w:hint="eastAsia"/>
          <w:sz w:val="20"/>
          <w:szCs w:val="20"/>
        </w:rPr>
        <w:t>校共同必修課程及通識課程</w:t>
      </w:r>
      <w:r w:rsidR="00CD1C06" w:rsidRPr="004B604E">
        <w:rPr>
          <w:rFonts w:eastAsia="標楷體" w:hint="eastAsia"/>
          <w:sz w:val="20"/>
          <w:szCs w:val="20"/>
        </w:rPr>
        <w:t>28</w:t>
      </w:r>
      <w:r w:rsidR="00CD1C06" w:rsidRPr="004B604E">
        <w:rPr>
          <w:rFonts w:eastAsia="標楷體" w:hint="eastAsia"/>
          <w:sz w:val="20"/>
          <w:szCs w:val="20"/>
        </w:rPr>
        <w:t>學分；相關規定依據本校「共同教育課程實施辦法」、「共同教育課程結構規劃表」及「語言教學實施要點」。</w:t>
      </w:r>
    </w:p>
    <w:p w:rsidR="00896BBF" w:rsidRPr="004B604E" w:rsidRDefault="00896BBF" w:rsidP="00E02B10">
      <w:pPr>
        <w:snapToGrid w:val="0"/>
        <w:spacing w:line="300" w:lineRule="exact"/>
        <w:ind w:leftChars="413" w:left="1413" w:hangingChars="211" w:hanging="422"/>
        <w:rPr>
          <w:rFonts w:eastAsia="標楷體"/>
          <w:sz w:val="20"/>
          <w:szCs w:val="20"/>
        </w:rPr>
      </w:pPr>
      <w:r w:rsidRPr="004B604E">
        <w:rPr>
          <w:rFonts w:ascii="標楷體" w:eastAsia="標楷體" w:hAnsi="標楷體" w:hint="eastAsia"/>
          <w:sz w:val="20"/>
          <w:szCs w:val="20"/>
        </w:rPr>
        <w:lastRenderedPageBreak/>
        <w:t>四、</w:t>
      </w:r>
      <w:r w:rsidR="00CD1C06" w:rsidRPr="004B604E">
        <w:rPr>
          <w:rFonts w:eastAsia="標楷體" w:hint="eastAsia"/>
          <w:b/>
          <w:sz w:val="20"/>
          <w:szCs w:val="20"/>
        </w:rPr>
        <w:t>第一校區英文畢業門檻：</w:t>
      </w:r>
      <w:r w:rsidR="00CD1C06" w:rsidRPr="004B604E">
        <w:rPr>
          <w:rFonts w:eastAsia="標楷體" w:hint="eastAsia"/>
          <w:sz w:val="20"/>
          <w:szCs w:val="20"/>
        </w:rPr>
        <w:t>須修滿外語</w:t>
      </w:r>
      <w:r w:rsidR="00CD1C06" w:rsidRPr="004B604E">
        <w:rPr>
          <w:rFonts w:eastAsia="標楷體" w:hint="eastAsia"/>
          <w:sz w:val="20"/>
          <w:szCs w:val="20"/>
        </w:rPr>
        <w:t>8</w:t>
      </w:r>
      <w:r w:rsidR="00CD1C06" w:rsidRPr="004B604E">
        <w:rPr>
          <w:rFonts w:eastAsia="標楷體" w:hint="eastAsia"/>
          <w:sz w:val="20"/>
          <w:szCs w:val="20"/>
        </w:rPr>
        <w:t>學分，除應用英語系學生外，英語畢業門檻為等同</w:t>
      </w:r>
      <w:r w:rsidR="00CD1C06" w:rsidRPr="004B604E">
        <w:rPr>
          <w:rFonts w:eastAsia="標楷體" w:hint="eastAsia"/>
          <w:sz w:val="20"/>
          <w:szCs w:val="20"/>
        </w:rPr>
        <w:t>CEFR B1</w:t>
      </w:r>
      <w:r w:rsidR="00CD1C06" w:rsidRPr="004B604E">
        <w:rPr>
          <w:rFonts w:eastAsia="標楷體" w:hint="eastAsia"/>
          <w:sz w:val="20"/>
          <w:szCs w:val="20"/>
        </w:rPr>
        <w:t>以上程度之校外英檢成績，或校內英文會考成績及格，未符合資格者須額外修畢「實用英語」課程，且不列入外語畢業學分。</w:t>
      </w:r>
    </w:p>
    <w:p w:rsidR="00CD1C06" w:rsidRPr="004B604E" w:rsidRDefault="003A79EA" w:rsidP="00E02B10">
      <w:pPr>
        <w:snapToGrid w:val="0"/>
        <w:spacing w:line="300" w:lineRule="exact"/>
        <w:ind w:leftChars="413" w:left="1413" w:hangingChars="211" w:hanging="422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五</w:t>
      </w:r>
      <w:r w:rsidR="00CD1C06" w:rsidRPr="004B604E">
        <w:rPr>
          <w:rFonts w:eastAsia="標楷體" w:hint="eastAsia"/>
          <w:sz w:val="20"/>
          <w:szCs w:val="20"/>
        </w:rPr>
        <w:t>、學生修讀所屬學院之「學院共同課程」應認列為本系專業課程學分；修讀所屬學院之「學院跨領域課程」或其他學院開課之課程，則認列為外系課程學分。</w:t>
      </w:r>
    </w:p>
    <w:p w:rsidR="00CD1C06" w:rsidRPr="004B604E" w:rsidRDefault="003A79EA" w:rsidP="00E02B10">
      <w:pPr>
        <w:snapToGrid w:val="0"/>
        <w:spacing w:line="300" w:lineRule="exact"/>
        <w:ind w:leftChars="413" w:left="1413" w:hangingChars="211" w:hanging="422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六</w:t>
      </w:r>
      <w:r w:rsidR="00CD1C06" w:rsidRPr="004B604E">
        <w:rPr>
          <w:rFonts w:eastAsia="標楷體" w:hint="eastAsia"/>
          <w:sz w:val="20"/>
          <w:szCs w:val="20"/>
        </w:rPr>
        <w:t>、學院或系所開設之教學實習微學分課程列為畢業學分。</w:t>
      </w:r>
    </w:p>
    <w:p w:rsidR="00896BBF" w:rsidRDefault="003A79EA" w:rsidP="00896BBF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七</w:t>
      </w:r>
      <w:r w:rsidR="00896BBF" w:rsidRPr="004B604E">
        <w:rPr>
          <w:rFonts w:ascii="標楷體" w:eastAsia="標楷體" w:hAnsi="標楷體" w:hint="eastAsia"/>
          <w:sz w:val="20"/>
          <w:szCs w:val="20"/>
        </w:rPr>
        <w:t>、系所訂定條件</w:t>
      </w:r>
      <w:r w:rsidR="00896BBF" w:rsidRPr="00E02B10">
        <w:rPr>
          <w:rFonts w:ascii="標楷體" w:eastAsia="標楷體" w:hAnsi="標楷體" w:hint="eastAsia"/>
          <w:color w:val="000000"/>
          <w:sz w:val="20"/>
          <w:szCs w:val="20"/>
        </w:rPr>
        <w:t>（學程、檢定、證照、承認外系學分及其他）：</w:t>
      </w:r>
    </w:p>
    <w:p w:rsidR="006C006C" w:rsidRPr="006C006C" w:rsidRDefault="006C006C" w:rsidP="006C006C">
      <w:pPr>
        <w:snapToGrid w:val="0"/>
        <w:spacing w:line="300" w:lineRule="exact"/>
        <w:ind w:leftChars="583" w:left="1399"/>
        <w:rPr>
          <w:rFonts w:ascii="標楷體" w:eastAsia="標楷體" w:hAnsi="標楷體"/>
          <w:sz w:val="20"/>
          <w:szCs w:val="20"/>
        </w:rPr>
      </w:pPr>
      <w:r w:rsidRPr="006C006C">
        <w:rPr>
          <w:rFonts w:ascii="標楷體" w:eastAsia="標楷體" w:hAnsi="標楷體" w:hint="eastAsia"/>
          <w:sz w:val="20"/>
          <w:szCs w:val="20"/>
        </w:rPr>
        <w:t>(1)</w:t>
      </w:r>
      <w:r w:rsidR="006B762C" w:rsidRPr="006B762C">
        <w:rPr>
          <w:rFonts w:ascii="標楷體" w:eastAsia="標楷體" w:hAnsi="標楷體" w:hint="eastAsia"/>
          <w:b/>
          <w:bCs/>
          <w:color w:val="FF0000"/>
          <w:sz w:val="20"/>
          <w:szCs w:val="20"/>
        </w:rPr>
        <w:t>學生畢業必須</w:t>
      </w:r>
      <w:r w:rsidR="00E63DE3">
        <w:rPr>
          <w:rFonts w:ascii="標楷體" w:eastAsia="標楷體" w:hAnsi="標楷體" w:hint="eastAsia"/>
          <w:b/>
          <w:bCs/>
          <w:color w:val="FF0000"/>
          <w:sz w:val="20"/>
          <w:szCs w:val="20"/>
        </w:rPr>
        <w:t>取得</w:t>
      </w:r>
      <w:bookmarkStart w:id="9" w:name="_GoBack"/>
      <w:bookmarkEnd w:id="9"/>
      <w:r w:rsidR="006B762C" w:rsidRPr="006B762C">
        <w:rPr>
          <w:rFonts w:ascii="標楷體" w:eastAsia="標楷體" w:hAnsi="標楷體" w:hint="eastAsia"/>
          <w:b/>
          <w:bCs/>
          <w:color w:val="FF0000"/>
          <w:sz w:val="20"/>
          <w:szCs w:val="20"/>
        </w:rPr>
        <w:t>「核心選修」課程14學分以上。</w:t>
      </w:r>
    </w:p>
    <w:p w:rsidR="006C006C" w:rsidRPr="006C006C" w:rsidRDefault="006C006C" w:rsidP="006C006C">
      <w:pPr>
        <w:snapToGrid w:val="0"/>
        <w:spacing w:line="300" w:lineRule="exact"/>
        <w:ind w:leftChars="583" w:left="1399"/>
        <w:rPr>
          <w:rFonts w:ascii="標楷體" w:eastAsia="標楷體" w:hAnsi="標楷體"/>
          <w:sz w:val="20"/>
          <w:szCs w:val="20"/>
        </w:rPr>
      </w:pPr>
      <w:r w:rsidRPr="006C006C">
        <w:rPr>
          <w:rFonts w:ascii="標楷體" w:eastAsia="標楷體" w:hAnsi="標楷體" w:hint="eastAsia"/>
          <w:sz w:val="20"/>
          <w:szCs w:val="20"/>
        </w:rPr>
        <w:t>(2)＊標記視需要開設。</w:t>
      </w:r>
    </w:p>
    <w:p w:rsidR="006C006C" w:rsidRPr="006C006C" w:rsidRDefault="006C006C" w:rsidP="006C006C">
      <w:pPr>
        <w:snapToGrid w:val="0"/>
        <w:spacing w:line="300" w:lineRule="exact"/>
        <w:ind w:leftChars="583" w:left="1399"/>
        <w:rPr>
          <w:rFonts w:ascii="標楷體" w:eastAsia="標楷體" w:hAnsi="標楷體"/>
          <w:sz w:val="20"/>
          <w:szCs w:val="20"/>
        </w:rPr>
      </w:pPr>
      <w:r w:rsidRPr="006C006C">
        <w:rPr>
          <w:rFonts w:ascii="標楷體" w:eastAsia="標楷體" w:hAnsi="標楷體" w:hint="eastAsia"/>
          <w:sz w:val="20"/>
          <w:szCs w:val="20"/>
        </w:rPr>
        <w:t>(3)◎標記代表與碩士班合開。</w:t>
      </w:r>
    </w:p>
    <w:p w:rsidR="006C006C" w:rsidRDefault="006C006C" w:rsidP="006C006C">
      <w:pPr>
        <w:snapToGrid w:val="0"/>
        <w:spacing w:line="300" w:lineRule="exact"/>
        <w:ind w:leftChars="583" w:left="1399"/>
        <w:rPr>
          <w:rFonts w:ascii="標楷體" w:eastAsia="標楷體" w:hAnsi="標楷體"/>
          <w:sz w:val="20"/>
          <w:szCs w:val="20"/>
        </w:rPr>
      </w:pPr>
      <w:r w:rsidRPr="006C006C">
        <w:rPr>
          <w:rFonts w:ascii="標楷體" w:eastAsia="標楷體" w:hAnsi="標楷體" w:hint="eastAsia"/>
          <w:sz w:val="20"/>
          <w:szCs w:val="20"/>
        </w:rPr>
        <w:t>(4)除共同專業必修及共同專業選修課程外，營建工程組之必修課程得為建築工程組選修課程，反之，建築工程組必修課程得為營建工程組選修課程。</w:t>
      </w:r>
    </w:p>
    <w:p w:rsidR="006C006C" w:rsidRDefault="006C006C" w:rsidP="00B83C97">
      <w:pPr>
        <w:snapToGrid w:val="0"/>
        <w:spacing w:line="300" w:lineRule="exact"/>
        <w:ind w:leftChars="583" w:left="1699" w:hangingChars="150" w:hanging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(5)</w:t>
      </w:r>
      <w:r w:rsidRPr="006C006C">
        <w:rPr>
          <w:rFonts w:ascii="標楷體" w:eastAsia="標楷體" w:hAnsi="標楷體" w:hint="eastAsia"/>
          <w:sz w:val="20"/>
          <w:szCs w:val="20"/>
        </w:rPr>
        <w:t>專業課程必修55學分(含工程實作實習)，專業課程選修至少45學分(含核心必選至少14學分)。承認學生修習外系學分數，大學部(自給自足班級除外)至多9學分為畢業選修學分，但學生如修畢經三級課程委員會通過之學分學程，則承認學生修習外系學分數至多18學分為畢業選修學分。</w:t>
      </w:r>
    </w:p>
    <w:p w:rsidR="00B27CDF" w:rsidRDefault="00B27CDF" w:rsidP="006C006C">
      <w:pPr>
        <w:snapToGrid w:val="0"/>
        <w:spacing w:line="300" w:lineRule="exact"/>
        <w:ind w:leftChars="583" w:left="1399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(6)</w:t>
      </w:r>
      <w:r w:rsidRPr="00B27CDF">
        <w:rPr>
          <w:rFonts w:ascii="標楷體" w:eastAsia="標楷體" w:hAnsi="標楷體" w:hint="eastAsia"/>
          <w:sz w:val="20"/>
          <w:szCs w:val="20"/>
        </w:rPr>
        <w:t>★營建工程專案實習</w:t>
      </w:r>
      <w:r>
        <w:rPr>
          <w:rFonts w:ascii="標楷體" w:eastAsia="標楷體" w:hAnsi="標楷體" w:hint="eastAsia"/>
          <w:sz w:val="20"/>
          <w:szCs w:val="20"/>
        </w:rPr>
        <w:t>(2學分/</w:t>
      </w:r>
      <w:r w:rsidR="00AA3130" w:rsidRPr="00AA3130">
        <w:rPr>
          <w:rFonts w:ascii="標楷體" w:eastAsia="標楷體" w:hAnsi="標楷體" w:hint="eastAsia"/>
          <w:sz w:val="20"/>
          <w:szCs w:val="20"/>
        </w:rPr>
        <w:t>畢業前</w:t>
      </w:r>
      <w:r>
        <w:rPr>
          <w:rFonts w:ascii="標楷體" w:eastAsia="標楷體" w:hAnsi="標楷體" w:hint="eastAsia"/>
          <w:sz w:val="20"/>
          <w:szCs w:val="20"/>
        </w:rPr>
        <w:t>累計320小時)、</w:t>
      </w:r>
      <w:r w:rsidRPr="00B27CDF">
        <w:rPr>
          <w:rFonts w:ascii="標楷體" w:eastAsia="標楷體" w:hAnsi="標楷體" w:hint="eastAsia"/>
          <w:sz w:val="20"/>
          <w:szCs w:val="20"/>
        </w:rPr>
        <w:t>★營建工程暑期實習(2學分/</w:t>
      </w:r>
      <w:r w:rsidR="00AA3130">
        <w:rPr>
          <w:rFonts w:ascii="標楷體" w:eastAsia="標楷體" w:hAnsi="標楷體" w:hint="eastAsia"/>
          <w:sz w:val="20"/>
          <w:szCs w:val="20"/>
        </w:rPr>
        <w:t>320</w:t>
      </w:r>
      <w:r w:rsidR="00B05860" w:rsidRPr="00B05860">
        <w:rPr>
          <w:rFonts w:ascii="標楷體" w:eastAsia="標楷體" w:hAnsi="標楷體" w:hint="eastAsia"/>
          <w:sz w:val="20"/>
          <w:szCs w:val="20"/>
        </w:rPr>
        <w:t>小時</w:t>
      </w:r>
      <w:r w:rsidRPr="00B27CDF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="00B05860" w:rsidRPr="00B05860">
        <w:rPr>
          <w:rFonts w:ascii="標楷體" w:eastAsia="標楷體" w:hAnsi="標楷體" w:hint="eastAsia"/>
          <w:sz w:val="20"/>
          <w:szCs w:val="20"/>
        </w:rPr>
        <w:t>★營建工程學期實習(一)</w:t>
      </w:r>
      <w:r w:rsidR="00B05860" w:rsidRPr="00B05860">
        <w:rPr>
          <w:rFonts w:hint="eastAsia"/>
        </w:rPr>
        <w:t xml:space="preserve"> </w:t>
      </w:r>
      <w:r w:rsidR="00B05860" w:rsidRPr="00B05860">
        <w:rPr>
          <w:rFonts w:ascii="標楷體" w:eastAsia="標楷體" w:hAnsi="標楷體" w:hint="eastAsia"/>
          <w:sz w:val="20"/>
          <w:szCs w:val="20"/>
        </w:rPr>
        <w:t>(</w:t>
      </w:r>
      <w:r w:rsidR="00B05860">
        <w:rPr>
          <w:rFonts w:ascii="標楷體" w:eastAsia="標楷體" w:hAnsi="標楷體" w:hint="eastAsia"/>
          <w:sz w:val="20"/>
          <w:szCs w:val="20"/>
        </w:rPr>
        <w:t>9</w:t>
      </w:r>
      <w:r w:rsidR="00B05860" w:rsidRPr="00B05860">
        <w:rPr>
          <w:rFonts w:ascii="標楷體" w:eastAsia="標楷體" w:hAnsi="標楷體" w:hint="eastAsia"/>
          <w:sz w:val="20"/>
          <w:szCs w:val="20"/>
        </w:rPr>
        <w:t>學分/</w:t>
      </w:r>
      <w:r w:rsidR="00AA3130">
        <w:rPr>
          <w:rFonts w:ascii="標楷體" w:eastAsia="標楷體" w:hAnsi="標楷體" w:hint="eastAsia"/>
          <w:sz w:val="20"/>
          <w:szCs w:val="20"/>
        </w:rPr>
        <w:t>720</w:t>
      </w:r>
      <w:r w:rsidR="00B05860" w:rsidRPr="00B05860">
        <w:rPr>
          <w:rFonts w:ascii="標楷體" w:eastAsia="標楷體" w:hAnsi="標楷體" w:hint="eastAsia"/>
          <w:sz w:val="20"/>
          <w:szCs w:val="20"/>
        </w:rPr>
        <w:t>小時)</w:t>
      </w:r>
      <w:r w:rsidR="00AA3130">
        <w:rPr>
          <w:rFonts w:ascii="標楷體" w:eastAsia="標楷體" w:hAnsi="標楷體" w:hint="eastAsia"/>
          <w:sz w:val="20"/>
          <w:szCs w:val="20"/>
        </w:rPr>
        <w:t>、</w:t>
      </w:r>
      <w:r w:rsidR="00AA3130" w:rsidRPr="00AA3130">
        <w:rPr>
          <w:rFonts w:ascii="標楷體" w:eastAsia="標楷體" w:hAnsi="標楷體" w:hint="eastAsia"/>
          <w:sz w:val="20"/>
          <w:szCs w:val="20"/>
        </w:rPr>
        <w:t>營建工程學期實習(</w:t>
      </w:r>
      <w:r w:rsidR="00AA3130">
        <w:rPr>
          <w:rFonts w:ascii="標楷體" w:eastAsia="標楷體" w:hAnsi="標楷體" w:hint="eastAsia"/>
          <w:sz w:val="20"/>
          <w:szCs w:val="20"/>
        </w:rPr>
        <w:t>二</w:t>
      </w:r>
      <w:r w:rsidR="00AA3130" w:rsidRPr="00AA3130">
        <w:rPr>
          <w:rFonts w:ascii="標楷體" w:eastAsia="標楷體" w:hAnsi="標楷體" w:hint="eastAsia"/>
          <w:sz w:val="20"/>
          <w:szCs w:val="20"/>
        </w:rPr>
        <w:t>) (9學分/720小時)</w:t>
      </w:r>
    </w:p>
    <w:p w:rsidR="006C006C" w:rsidRPr="00E02B10" w:rsidRDefault="006C006C" w:rsidP="00896BBF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6C006C" w:rsidRDefault="00960216" w:rsidP="006C006C">
      <w:pPr>
        <w:snapToGrid w:val="0"/>
        <w:rPr>
          <w:rFonts w:ascii="標楷體" w:eastAsia="標楷體" w:hAnsi="標楷體"/>
          <w:color w:val="000000"/>
          <w:sz w:val="36"/>
        </w:rPr>
      </w:pPr>
      <w:r w:rsidRPr="00E02B10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</w:t>
      </w:r>
    </w:p>
    <w:p w:rsidR="005B15EB" w:rsidRDefault="005B15EB" w:rsidP="005B15EB">
      <w:pPr>
        <w:snapToGrid w:val="0"/>
        <w:ind w:leftChars="413" w:left="991"/>
        <w:rPr>
          <w:rFonts w:ascii="標楷體" w:eastAsia="標楷體" w:hAnsi="標楷體"/>
          <w:color w:val="000000"/>
          <w:sz w:val="36"/>
        </w:rPr>
      </w:pPr>
    </w:p>
    <w:p w:rsidR="001F20B5" w:rsidRPr="005B15EB" w:rsidRDefault="001F20B5" w:rsidP="002A4E64">
      <w:pPr>
        <w:snapToGrid w:val="0"/>
        <w:spacing w:beforeLines="20" w:before="72" w:afterLines="20" w:after="72"/>
        <w:ind w:leftChars="177" w:left="425" w:firstLineChars="550" w:firstLine="1980"/>
        <w:rPr>
          <w:rFonts w:ascii="標楷體" w:eastAsia="標楷體" w:hAnsi="標楷體"/>
          <w:color w:val="000000"/>
          <w:sz w:val="36"/>
        </w:rPr>
      </w:pPr>
    </w:p>
    <w:sectPr w:rsidR="001F20B5" w:rsidRPr="005B15EB" w:rsidSect="00BE4CE1">
      <w:pgSz w:w="23814" w:h="16839" w:orient="landscape" w:code="8"/>
      <w:pgMar w:top="851" w:right="454" w:bottom="1021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57" w:rsidRDefault="00757B57" w:rsidP="00BC2124">
      <w:r>
        <w:separator/>
      </w:r>
    </w:p>
  </w:endnote>
  <w:endnote w:type="continuationSeparator" w:id="0">
    <w:p w:rsidR="00757B57" w:rsidRDefault="00757B57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57" w:rsidRDefault="00757B57" w:rsidP="00BC2124">
      <w:r>
        <w:separator/>
      </w:r>
    </w:p>
  </w:footnote>
  <w:footnote w:type="continuationSeparator" w:id="0">
    <w:p w:rsidR="00757B57" w:rsidRDefault="00757B57" w:rsidP="00BC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63DCB"/>
    <w:rsid w:val="000867AF"/>
    <w:rsid w:val="000A70FC"/>
    <w:rsid w:val="000B23CE"/>
    <w:rsid w:val="000B3784"/>
    <w:rsid w:val="000B42E9"/>
    <w:rsid w:val="000C0D24"/>
    <w:rsid w:val="000C3E92"/>
    <w:rsid w:val="000D01B1"/>
    <w:rsid w:val="000D50B0"/>
    <w:rsid w:val="000D5B23"/>
    <w:rsid w:val="0011584E"/>
    <w:rsid w:val="00116B69"/>
    <w:rsid w:val="00120026"/>
    <w:rsid w:val="00120EF8"/>
    <w:rsid w:val="001225B7"/>
    <w:rsid w:val="0016621A"/>
    <w:rsid w:val="00172ED3"/>
    <w:rsid w:val="0017355D"/>
    <w:rsid w:val="00192BE0"/>
    <w:rsid w:val="00193A40"/>
    <w:rsid w:val="001D22D6"/>
    <w:rsid w:val="001D2369"/>
    <w:rsid w:val="001E609F"/>
    <w:rsid w:val="001F0060"/>
    <w:rsid w:val="001F20B5"/>
    <w:rsid w:val="002063CD"/>
    <w:rsid w:val="00212708"/>
    <w:rsid w:val="00252E17"/>
    <w:rsid w:val="00255F2B"/>
    <w:rsid w:val="00261698"/>
    <w:rsid w:val="00273368"/>
    <w:rsid w:val="00283DA5"/>
    <w:rsid w:val="00292E18"/>
    <w:rsid w:val="002A3967"/>
    <w:rsid w:val="002A4E64"/>
    <w:rsid w:val="002B2917"/>
    <w:rsid w:val="002B4F89"/>
    <w:rsid w:val="002B55DB"/>
    <w:rsid w:val="002C7A21"/>
    <w:rsid w:val="002D23B6"/>
    <w:rsid w:val="002D25D7"/>
    <w:rsid w:val="002D7DF8"/>
    <w:rsid w:val="002E2A27"/>
    <w:rsid w:val="002E4678"/>
    <w:rsid w:val="002E5F81"/>
    <w:rsid w:val="002F1C7E"/>
    <w:rsid w:val="002F1D79"/>
    <w:rsid w:val="002F482C"/>
    <w:rsid w:val="002F49E5"/>
    <w:rsid w:val="002F56E3"/>
    <w:rsid w:val="00300BE8"/>
    <w:rsid w:val="00302D77"/>
    <w:rsid w:val="0031780D"/>
    <w:rsid w:val="00321D60"/>
    <w:rsid w:val="00341536"/>
    <w:rsid w:val="003615E5"/>
    <w:rsid w:val="00362A49"/>
    <w:rsid w:val="003A79EA"/>
    <w:rsid w:val="003B3DDF"/>
    <w:rsid w:val="003D6EDA"/>
    <w:rsid w:val="003E4A06"/>
    <w:rsid w:val="003F7B91"/>
    <w:rsid w:val="004032B5"/>
    <w:rsid w:val="00417926"/>
    <w:rsid w:val="0044092D"/>
    <w:rsid w:val="00441AAB"/>
    <w:rsid w:val="00467E00"/>
    <w:rsid w:val="00474BD5"/>
    <w:rsid w:val="004825E7"/>
    <w:rsid w:val="0049420B"/>
    <w:rsid w:val="004B2438"/>
    <w:rsid w:val="004B3D83"/>
    <w:rsid w:val="004B604E"/>
    <w:rsid w:val="004D2039"/>
    <w:rsid w:val="004D3BF9"/>
    <w:rsid w:val="004D3F8E"/>
    <w:rsid w:val="004D486C"/>
    <w:rsid w:val="004D5E19"/>
    <w:rsid w:val="0050271F"/>
    <w:rsid w:val="00506245"/>
    <w:rsid w:val="0052491B"/>
    <w:rsid w:val="005277E4"/>
    <w:rsid w:val="00535D24"/>
    <w:rsid w:val="00552546"/>
    <w:rsid w:val="005542BB"/>
    <w:rsid w:val="00557242"/>
    <w:rsid w:val="00561A7A"/>
    <w:rsid w:val="005642B9"/>
    <w:rsid w:val="00565BA8"/>
    <w:rsid w:val="00585577"/>
    <w:rsid w:val="00585A31"/>
    <w:rsid w:val="00592186"/>
    <w:rsid w:val="005A1B39"/>
    <w:rsid w:val="005B15EB"/>
    <w:rsid w:val="005B1C24"/>
    <w:rsid w:val="005C6F49"/>
    <w:rsid w:val="005D189C"/>
    <w:rsid w:val="006201D1"/>
    <w:rsid w:val="006211F6"/>
    <w:rsid w:val="0062191A"/>
    <w:rsid w:val="00630B5F"/>
    <w:rsid w:val="0063271C"/>
    <w:rsid w:val="00634FBD"/>
    <w:rsid w:val="00666236"/>
    <w:rsid w:val="00676040"/>
    <w:rsid w:val="0068779F"/>
    <w:rsid w:val="00693939"/>
    <w:rsid w:val="006B2AA3"/>
    <w:rsid w:val="006B6FDF"/>
    <w:rsid w:val="006B762C"/>
    <w:rsid w:val="006C006C"/>
    <w:rsid w:val="006C52BF"/>
    <w:rsid w:val="006D1650"/>
    <w:rsid w:val="006E09D1"/>
    <w:rsid w:val="006F122B"/>
    <w:rsid w:val="006F42A7"/>
    <w:rsid w:val="00702BB7"/>
    <w:rsid w:val="00706CE9"/>
    <w:rsid w:val="00710635"/>
    <w:rsid w:val="00736A8C"/>
    <w:rsid w:val="007507EF"/>
    <w:rsid w:val="00750FD0"/>
    <w:rsid w:val="00757B57"/>
    <w:rsid w:val="00790CD0"/>
    <w:rsid w:val="00792837"/>
    <w:rsid w:val="007B155C"/>
    <w:rsid w:val="007C6B7E"/>
    <w:rsid w:val="00804069"/>
    <w:rsid w:val="0082632D"/>
    <w:rsid w:val="00831189"/>
    <w:rsid w:val="00833692"/>
    <w:rsid w:val="0085603C"/>
    <w:rsid w:val="00861B7A"/>
    <w:rsid w:val="00864CFA"/>
    <w:rsid w:val="0087016A"/>
    <w:rsid w:val="00885DD1"/>
    <w:rsid w:val="00896BBF"/>
    <w:rsid w:val="008A1621"/>
    <w:rsid w:val="008B3FA4"/>
    <w:rsid w:val="008B5DDE"/>
    <w:rsid w:val="008D3452"/>
    <w:rsid w:val="008D7739"/>
    <w:rsid w:val="008F4E39"/>
    <w:rsid w:val="008F5776"/>
    <w:rsid w:val="009010BC"/>
    <w:rsid w:val="0090300F"/>
    <w:rsid w:val="00912FF5"/>
    <w:rsid w:val="009139F3"/>
    <w:rsid w:val="00924E16"/>
    <w:rsid w:val="00947A70"/>
    <w:rsid w:val="00960216"/>
    <w:rsid w:val="00962351"/>
    <w:rsid w:val="00967B16"/>
    <w:rsid w:val="00993A54"/>
    <w:rsid w:val="009952DB"/>
    <w:rsid w:val="009B6A90"/>
    <w:rsid w:val="009B6F37"/>
    <w:rsid w:val="009D54E4"/>
    <w:rsid w:val="009E07B2"/>
    <w:rsid w:val="009E385C"/>
    <w:rsid w:val="009F48CF"/>
    <w:rsid w:val="00A1445B"/>
    <w:rsid w:val="00A423ED"/>
    <w:rsid w:val="00A5171E"/>
    <w:rsid w:val="00A66183"/>
    <w:rsid w:val="00A70D11"/>
    <w:rsid w:val="00A725A8"/>
    <w:rsid w:val="00A92065"/>
    <w:rsid w:val="00AA2CE2"/>
    <w:rsid w:val="00AA3130"/>
    <w:rsid w:val="00AA4DAA"/>
    <w:rsid w:val="00AC4362"/>
    <w:rsid w:val="00AE6A6C"/>
    <w:rsid w:val="00AF5982"/>
    <w:rsid w:val="00B03A8C"/>
    <w:rsid w:val="00B05860"/>
    <w:rsid w:val="00B1319F"/>
    <w:rsid w:val="00B16189"/>
    <w:rsid w:val="00B27CDF"/>
    <w:rsid w:val="00B30D6F"/>
    <w:rsid w:val="00B45C81"/>
    <w:rsid w:val="00B53F4F"/>
    <w:rsid w:val="00B56AE2"/>
    <w:rsid w:val="00B83C97"/>
    <w:rsid w:val="00B90E03"/>
    <w:rsid w:val="00B917AB"/>
    <w:rsid w:val="00BB6D8C"/>
    <w:rsid w:val="00BC2124"/>
    <w:rsid w:val="00BC60C5"/>
    <w:rsid w:val="00BE2F05"/>
    <w:rsid w:val="00BE4CE1"/>
    <w:rsid w:val="00BE5908"/>
    <w:rsid w:val="00C224EB"/>
    <w:rsid w:val="00C43BA0"/>
    <w:rsid w:val="00C61E43"/>
    <w:rsid w:val="00C92D52"/>
    <w:rsid w:val="00C93FBA"/>
    <w:rsid w:val="00CB2E62"/>
    <w:rsid w:val="00CD1C06"/>
    <w:rsid w:val="00CE41C5"/>
    <w:rsid w:val="00CE722F"/>
    <w:rsid w:val="00D04E4B"/>
    <w:rsid w:val="00D154D4"/>
    <w:rsid w:val="00D45008"/>
    <w:rsid w:val="00D50B92"/>
    <w:rsid w:val="00D93317"/>
    <w:rsid w:val="00DE4F9E"/>
    <w:rsid w:val="00E00666"/>
    <w:rsid w:val="00E02B10"/>
    <w:rsid w:val="00E05CDB"/>
    <w:rsid w:val="00E15A48"/>
    <w:rsid w:val="00E31FAA"/>
    <w:rsid w:val="00E41D18"/>
    <w:rsid w:val="00E473E4"/>
    <w:rsid w:val="00E519C2"/>
    <w:rsid w:val="00E552C3"/>
    <w:rsid w:val="00E57FDF"/>
    <w:rsid w:val="00E63A91"/>
    <w:rsid w:val="00E63DE3"/>
    <w:rsid w:val="00E7273C"/>
    <w:rsid w:val="00E805BF"/>
    <w:rsid w:val="00E8153C"/>
    <w:rsid w:val="00E86A89"/>
    <w:rsid w:val="00EB7760"/>
    <w:rsid w:val="00ED0A6C"/>
    <w:rsid w:val="00ED7BC5"/>
    <w:rsid w:val="00EE2BF3"/>
    <w:rsid w:val="00EE5BC9"/>
    <w:rsid w:val="00F05CED"/>
    <w:rsid w:val="00F07E1C"/>
    <w:rsid w:val="00F405EC"/>
    <w:rsid w:val="00F4454A"/>
    <w:rsid w:val="00F5385D"/>
    <w:rsid w:val="00F55F80"/>
    <w:rsid w:val="00F5791F"/>
    <w:rsid w:val="00F62896"/>
    <w:rsid w:val="00F813AD"/>
    <w:rsid w:val="00F8158F"/>
    <w:rsid w:val="00F855C3"/>
    <w:rsid w:val="00FB0E58"/>
    <w:rsid w:val="00FC0A66"/>
    <w:rsid w:val="00FC4E0F"/>
    <w:rsid w:val="00FD3975"/>
    <w:rsid w:val="00FE13B5"/>
    <w:rsid w:val="00FE3C26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F9248-D9EA-4AB8-B22D-F46F3410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F4C8-D174-4B2C-8FF3-12D08C5E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8</cp:revision>
  <cp:lastPrinted>2019-05-02T02:03:00Z</cp:lastPrinted>
  <dcterms:created xsi:type="dcterms:W3CDTF">2019-05-02T02:04:00Z</dcterms:created>
  <dcterms:modified xsi:type="dcterms:W3CDTF">2019-08-29T02:01:00Z</dcterms:modified>
</cp:coreProperties>
</file>